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51" w:rsidRPr="00F96CDB" w:rsidRDefault="00053E51" w:rsidP="00053E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Правила этикета при общении с инвалидами</w:t>
      </w:r>
    </w:p>
    <w:p w:rsidR="00053E51" w:rsidRPr="00F96CDB" w:rsidRDefault="00053E51" w:rsidP="00053E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работников муниципального бюджетного дошкольного образовательного учреждения </w:t>
      </w:r>
      <w:r w:rsidRPr="00F9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«Амина»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6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F9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района»</w:t>
      </w:r>
    </w:p>
    <w:p w:rsidR="00053E51" w:rsidRPr="00F96CDB" w:rsidRDefault="00053E51" w:rsidP="00053E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E51" w:rsidRPr="00F96CDB" w:rsidRDefault="00053E51" w:rsidP="00053E5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1.1. Правила этикета при общении с инвалидами работников муниципального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«Амина»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6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F9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района»</w:t>
      </w: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(далее - Правила) представляют собой свод общих принципов и правил, направленных на соблюдение морально-этических и нравственных норм, модели поведения работниками МБДОУ «Детски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сад «Амина»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с.Шалажи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6CDB">
        <w:rPr>
          <w:rFonts w:ascii="Times New Roman" w:eastAsia="Calibri" w:hAnsi="Times New Roman" w:cs="Times New Roman"/>
          <w:sz w:val="28"/>
          <w:szCs w:val="28"/>
        </w:rPr>
        <w:t>Урус-Мартановского</w:t>
      </w:r>
      <w:proofErr w:type="spellEnd"/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(далее - ДОУ) при общении с инвалидами и другими маломобильными гражданами (далее - МГН).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1.2. Целью настоящих правил является - установление эффективного общения с инвалидами и другими МГН, а также оказания им при этом необходимой помощи в преодолении барьеров, мешающих получению ими услуг наравне с другими лицами.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1.3. Каждый работник ДОУ должен принимать все необходимые меры для развития коммуникативных компетенций, умений и навыков, необходимых для эффективного общения при оказании помощи инвалидам и другим МГН,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1.4. Знание и соблюдение работниками положений Правил является одним из критериев оценки качества их профессиональной деятельности, а также необходимым условием для создания и поддержания репутации учреждения, формирования положительной культуры общения при оказании помощи инвалидам н другим МГН в ДОУ.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1.5. Неотъемлемой частью Правил является «Декларация независимости инвалида»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1.6. Правила доводятся до всех работников ДОУ под личную подпись.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2. Основные коммуникативные навыки при общении с инвалидами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избегать конфликтных ситуаций;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внимательно слушать инвалида и слышать его;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регулировать собственные эмоции, возникающие в процессе взаимодействия;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обеспечивать высокую культуру и этику взаимоотношений;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цивилизовано противостоять манипулированию;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сомневаясь, рассчитывать на свой здравый смысл и способность к сочувствию;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относиться к другому человеку, как к себе самому, точно так же его уважать.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3. Общие правила этикета при общении с инвалидами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3.1. Обращение к человеку: когда вы разговариваете с инвалидом, обращайтесь непосредственно к нему, а не к сопровождающему или </w:t>
      </w:r>
      <w:proofErr w:type="spellStart"/>
      <w:r w:rsidRPr="00F96CDB">
        <w:rPr>
          <w:rFonts w:ascii="Times New Roman" w:eastAsia="Calibri" w:hAnsi="Times New Roman" w:cs="Times New Roman"/>
          <w:sz w:val="28"/>
          <w:szCs w:val="28"/>
        </w:rPr>
        <w:t>сурдопереводчику</w:t>
      </w:r>
      <w:proofErr w:type="spellEnd"/>
      <w:r w:rsidRPr="00F96CDB">
        <w:rPr>
          <w:rFonts w:ascii="Times New Roman" w:eastAsia="Calibri" w:hAnsi="Times New Roman" w:cs="Times New Roman"/>
          <w:sz w:val="28"/>
          <w:szCs w:val="28"/>
        </w:rPr>
        <w:t>, которые присутствуют при разговоре.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lastRenderedPageBreak/>
        <w:t>3.2. Пожатие руки: когда вас знакомят с инвалидом, вполне естественно пожать ему руку: даже те, кому трудно двигать рукой или кто пользуется протезом, вполне могут пожать руку — правую или левую, что вполне допустимо.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3.3. Называйте себя и других: когда вы встречаетесь с человеком, который плохо или совсем не видит, обязательно называйте себя и тех людей, которые пришли с вами. Если у вас общая беседа в группе, не забывайте пояснить, к кому в данный момент вы обращаетесь, и назвать себя.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3.4. Предложение помощи: если вы предлагаете помощь, ждите, пока ее примут, а затем спрашивайте, что и как делать.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3.5. Адекватность и вежливость: обращайтесь с взрослыми-инвалидами как с взрослыми. Обращайтесь к ним по имени и </w:t>
      </w:r>
      <w:proofErr w:type="gramStart"/>
      <w:r w:rsidRPr="00F96CD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96CDB">
        <w:rPr>
          <w:rFonts w:ascii="Times New Roman" w:eastAsia="Calibri" w:hAnsi="Times New Roman" w:cs="Times New Roman"/>
          <w:sz w:val="28"/>
          <w:szCs w:val="28"/>
        </w:rPr>
        <w:t>ты</w:t>
      </w:r>
      <w:proofErr w:type="gramEnd"/>
      <w:r w:rsidRPr="00F96CDB">
        <w:rPr>
          <w:rFonts w:ascii="Times New Roman" w:eastAsia="Calibri" w:hAnsi="Times New Roman" w:cs="Times New Roman"/>
          <w:sz w:val="28"/>
          <w:szCs w:val="28"/>
        </w:rPr>
        <w:t>, только если вы хорошо знакомы.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3.6. Не опирайтесь на кресло-коляску: опираться или виснуть на чьей-то инвалидной коляске - то же самое, что опираться или виснуть на ее обладателе, и это тоже раздражает.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3.7. Инвалидная коляска - это часть неприкасаемого пространства человека, который ее использует.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3.8. Внимательность и терпеливость: когда вы разговариваете с человеком,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6CDB">
        <w:rPr>
          <w:rFonts w:ascii="Times New Roman" w:eastAsia="Calibri" w:hAnsi="Times New Roman" w:cs="Times New Roman"/>
          <w:sz w:val="28"/>
          <w:szCs w:val="28"/>
        </w:rPr>
        <w:t>испытывающим</w:t>
      </w:r>
      <w:proofErr w:type="gramEnd"/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трудности в общении, слушайте его внимательно. Будьте терпеливы, ждите, когда человек сам закончит фразу. Не поправляйте его и не договаривайте за него. Никогда не притворяйтесь, что вы понимаете, если на самом деле это не так. Повторите, что вы поняли, это поможет человеку ответить вам, а вам — понять его.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3.9. Расположение для беседы: когда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 Разговаривая с теми, кто может, читать по губам, расположитесь так, чтобы на Вас падал свет, и Вас было хорошо видно,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постарайтесь, чтобы Вам ничего (еда, руки), не мешало. 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3.10. Привлечение внимания человека: чтобы привлечь внимание человека, который плохо слышит, помашите ему рукой или похлопайте по плечу. Смотрите ему прямо в глаза и говорите четко, но имейте в виду, что не все люди, которые плохо слышат, могут читать по губам.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3.11. Не смущайтесь, если случайно допустили оплошность, сказав «Увидимся» или «Вы слышали об этом...?» тому, кто не может видеть или слышать.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4. Правила этикета при общении с лицами с разными расстройствами функций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организма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4.1. Правила этикета при общении с инвалидами, испытывающими трудности при передвижении: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- Помните, что инвалидная коляска — неприкосновенное пространство человека. Не облокачивайтесь на нее, не толкайте, не кладите на нее ноги без </w:t>
      </w:r>
      <w:r w:rsidRPr="00F96CDB">
        <w:rPr>
          <w:rFonts w:ascii="Times New Roman" w:eastAsia="Calibri" w:hAnsi="Times New Roman" w:cs="Times New Roman"/>
          <w:sz w:val="28"/>
          <w:szCs w:val="28"/>
        </w:rPr>
        <w:lastRenderedPageBreak/>
        <w:t>разрешения. Начать катить коляску без согласия инвалида — то же самое, что схватить и понести человека без его разрешения.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Всегда спрашивайте, нужна ли помощь, прежде чем оказать ее. Предлагайте помощь, если нужно открыть тяжелую дверь или пройти по ковру с длинным ворсом.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Если ваше предложение о помощи принято, спросите, что нужно делать, и четко следуйте инструкциям.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Если вам разрешили передвигать коляску, сначала катите ее медленно. Коляска быстро набирает скорость, и неожиданный толчок может привести к потере равновесия.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Всегда лично убеждайтесь в доступности мест, где запланированы мероприятия. Заранее поинтересуйтесь, какие могут возникнуть проблемы или барьеры и как их можно устранить.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-Не надо хлопать человека, находящегося в инвалидной коляске, по спине или по плечу.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Если возможно, расположитесь так, чтобы ваши лица были на одном уровне.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Избегайте положения, при котором вашему собеседнику нужно запрокидывать голову.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Если существуют архитектурные барьеры, предупредите о них, чтобы человек имел возможность принимать решения заранее.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Помните, что, как правило, у людей, имеющих трудности при передвижении, не проблем со зрением, слухом и пониманием.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 думайте, что необходимость пользоваться инвалидной коляской — это трагедия. Это способ свободного (если нет архитектурных барьеров) передвижения. Есть люди, пользующиеся инвалидной коляской, которые не утратили способности ходить и могут передвигаться с помощью костылей, трости и т.п. Коляски они используют для того, чтобы экономить силы и быстрее передвигаться.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4.2. Правила этикета при общении с инвалидами, имеющими нарушение зрение или незрячими: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Предлагая свою помощь, направляйте человека, не стискивайте его руку, идите так, как вы обычно ходите. Не нужно хватать слепого человека и тащить его за собой.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Опишите кратко, где вы находитесь. Предупреждайте о препятствиях: ступенях, лужах, ямах, низких притолоках, трубах и т.п.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- Используйте, если это уместно, фразы, характеризующие звук, запах, расстояние. </w:t>
      </w:r>
      <w:proofErr w:type="gramStart"/>
      <w:r w:rsidRPr="00F96CDB">
        <w:rPr>
          <w:rFonts w:ascii="Times New Roman" w:eastAsia="Calibri" w:hAnsi="Times New Roman" w:cs="Times New Roman"/>
          <w:sz w:val="28"/>
          <w:szCs w:val="28"/>
        </w:rPr>
        <w:t>Делитесь увиденным.</w:t>
      </w:r>
      <w:proofErr w:type="gramEnd"/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-Обращайтесь с собаками-поводырями не так, как с обычными домашними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животными. Не командуйте, не трогайте и не играйте с собакой-поводырем.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Если вы собираетесь читать незрячему человеку, сначала предупредите об этом. Говорите нормальным голосом. Не пропускайте информацию, если вас об этом не попросят.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- Если это важное письмо или документ, не нужно для убедительности давать его потрогать. При этом не заменяйте чтение пересказом. Когда незрячий </w:t>
      </w:r>
      <w:r w:rsidRPr="00F96CDB">
        <w:rPr>
          <w:rFonts w:ascii="Times New Roman" w:eastAsia="Calibri" w:hAnsi="Times New Roman" w:cs="Times New Roman"/>
          <w:sz w:val="28"/>
          <w:szCs w:val="28"/>
        </w:rPr>
        <w:lastRenderedPageBreak/>
        <w:t>человек должен подписать документ, прочитайте его обязательно. Инвалидность не освобождает слепого человека от ответственности, обусловленной документом.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Всегда обращайтесь непосредственно к человеку, даже если он вас не видит, а не к его зрячему компаньону.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Всегда называйте себя и представляйте других собеседников, а также остальных присутствующих. Если вы хотите пожать руку, скажите об этом.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Когда вы предлагаете незрячему человеку сесть, не усаживайте его, а направьте руку на спинку стула или подлокотник. Не водите по поверхности его руку, а дайте ему возможность свободно потрогать предмет. Если вас попросили помочь взять какой-то предмет, не следует тянуть кисть слепого к предмету и брать его рукой этот предмет.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Когда вы общаетесь с группой незрячих людей, не забывайте каждый раз называть того, к кому вы обращаетесь.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 заставляйте вашего собеседника вещать в пустоту: если вы перемещаетесь, предупредите его. Вполне нормально употреблять слово «смотреть». Для незрячего человека это означает «видеть руками», осязать.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-Избегайте расплывчатых определений и инструкций, которые обычно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сопровождаются жестами, выражений вроде «Стакан находится где-то там на столе». Старайтесь быть точными: «Стакан посередине стола».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Если вы заметили, что незрячий человек сбился с маршрута, не управляйте его движением на расстоянии, подойдите и помогите выбраться на нужный путь.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- При спуске или подъеме по ступенькам ведите </w:t>
      </w:r>
      <w:proofErr w:type="gramStart"/>
      <w:r w:rsidRPr="00F96CDB">
        <w:rPr>
          <w:rFonts w:ascii="Times New Roman" w:eastAsia="Calibri" w:hAnsi="Times New Roman" w:cs="Times New Roman"/>
          <w:sz w:val="28"/>
          <w:szCs w:val="28"/>
        </w:rPr>
        <w:t>незрячего</w:t>
      </w:r>
      <w:proofErr w:type="gramEnd"/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перпендикулярно к ним. Передвигаясь, не делайте рывков, резких движений. При сопровождении незрячего человека не закладывайте руки назад — это неудобно.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4.3. Правила этикета при общении с инвалидами, имеющими нарушение слуха: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Разговаривая с человеком, у которого плохой слух, смотрите прямо на него. Не затемняйте свое лицо и не загораживайте его руками, волосами или какими-то предметами. Ваш собеседник должен иметь возможность следить за выражением вашего лица.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Существует несколько типов и степеней глухоты. Соответственно, существует много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способов общения с людьми, которые плохо слышат. Если вы не знаете, какой предпочесть, спросите у них.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Некоторые люди могут слышать, но воспринимают отдельные звуки неправильно. В этом случае говорите более громко и четко, подбирая подходящий уровень. В другом случае понадобится лишь снизить высоту голоса, так как человек утратил способность воспринимать высокие частоты.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-Чтобы привлечь внимание человека, который плохо слышит, назовите его по имени. Если ответа нет, можно слегка тронуть человека или же помахать рукой.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lastRenderedPageBreak/>
        <w:t>- Говорите ясно и ровно. Не нужно излишне подчеркивать что-то. Кричать, особенно в ухо, тоже не надо.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Если вас просят повторить что-то, попробуйте перефразировать свое предложение. Используйте жесты.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Убедитесь, что вас поняли. Не стесняйтесь спросить, понял ли вас собеседник.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Если вы сообщаете информацию, которая включает в себя номер, технический или другой сложный термин, адрес, напишите ее, сообщите по факсу или электронной почте или любым другим способом, но так, чтобы она была точно понята.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Если существуют трудности при устном общении, спросите, не будет ли проще переписываться.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 забывайте о среде, которая вас окружает. В больших или многолюдных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6CDB">
        <w:rPr>
          <w:rFonts w:ascii="Times New Roman" w:eastAsia="Calibri" w:hAnsi="Times New Roman" w:cs="Times New Roman"/>
          <w:sz w:val="28"/>
          <w:szCs w:val="28"/>
        </w:rPr>
        <w:t>помещениях</w:t>
      </w:r>
      <w:proofErr w:type="gramEnd"/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трудно общаться с людьми, которые плохо слышат. Яркое солнце или тень тоже могут быть барьерами.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- Очень часто глухие люди используют язык жестов. Если вы общаетесь </w:t>
      </w:r>
      <w:proofErr w:type="gramStart"/>
      <w:r w:rsidRPr="00F96CDB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переводчика, не забудьте, что обращаться надо непосредственно к собеседнику, а не к переводчику.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 все люди, которые плохо слышат, могут читать по губам. Вам лучше всего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спросить об этом при первой встрече. Если ваш собеседник обладает этим навыком, нужно соблюдать несколько важных правил. Помните, что только три из десяти слов хорошо прочитываются.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Нужно смотреть в лицо собеседнику и говорить ясно и медленно, использовать простые фразы и избегать несущественных слов.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Нужно использовать выражение лица, жесты, телодвижения, если хотите подчеркнуть или прояснить смысл сказанного.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4.4. Правила этикета при общении с инвалидами, имеющими задержку в развитии и проблемы общения, умственные нарушения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Используйте доступный язык, выражайтесь точно и по делу.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Избегайте словесных штампов и образных выражений, если только вы не уверены в том, что ваш собеседник с ними знаком.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 говорите свысока. Не думайте, что вас не поймут.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Говоря о задачах или проекте, рассказывайте все «по шагам». Дайте вашему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собеседнику возможность обыграть каждый шаг после того, как вы объяснили ему.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Исходите из того, что взрослый человек с задержкой в развитии имеет такой же опыт, как и любой другой взрослый человек. Если необходимо, используйте иллюстрации или фотографии. Будьте готовы повторить несколько раз. Не сдавайтесь, если вас с первого раза не поняли.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Обращайтесь с человеком с проблемами развития точно так же, как вы бы обращались с любым другим. В беседе обсуждайте те же темы, какие вы обсуждаете с другими людьми.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Например, планы на выходные, отпуск, погода, последние события.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lastRenderedPageBreak/>
        <w:t>- Обращайтесь непосредственно к человеку.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Помните, что люди с задержкой в развитии дееспособны и могут подписывать документы, контракты, голосовать, давать согласие на медицинскую помощь и т.д.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4.5. Правила этикета пи общении с инвалидами, имеющими психические нарушения: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Психические нарушения — не то же самое, что проблемы в развитии. Люди с психическими проблемами могут испытывать эмоциональные расстройства или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замешательство, осложняющие их жизнь. У них свой особый и изменчивый взгляд на мир.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 надо думать, что люди с психическими нарушениями обязательно нуждаются в дополнительной помощи и специальном обращении.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Обращайтесь с людьми с психическими нарушениями как с личностями. Не нужно делать преждевременных выводов на основании опыта общения с другими людьми с такой же формой инвалидности.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 следует думать, что люди с психическими нарушениями более других склонны к насилию. Это миф. Если вы дружелюбны, они будут чувствовать себя спокойно.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Неверно, что люди с психическими нарушениями имеют проблемы в понимании или ниже по уровню интеллекта, чем большинство людей.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Если человек, имеющий психические нарушения, расстроен, спросите его спокойно, что вы можете сделать, чтобы помочь ему.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 xml:space="preserve"> - Не говорите резко с человеком, имеющим психические нарушения, даже если у вас есть для этого основания.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4.6. Правила этикета при общении с инвалидом, испытывающим затруднения в речи: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 игнорируйте людей, которым трудно говорить, потому что понять их — в ваших интересах.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 перебивайте и не поправляйте человека, который испытывает трудности в речи.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-Начинайте говорить только тогда, когда убедитесь, что он уже закончил свою мысль.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 пытайтесь ускорить разговор. Будьте готовы к тому, что разговор с человеком с затрудненной речью займет у вас больше времени. Если вы спешите, лучше, извинившись, договориться об общении в другое время.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Смотрите в лицо собеседнику, поддерживайте визуальный контакт. Отдайте этой беседе все ваше внимание.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 думайте, что затруднения в речи — показатель низкого уровня интеллекта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человека.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Старайтесь задавать вопросы, которые требуют коротких ответов или кивка.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lastRenderedPageBreak/>
        <w:t>- Не притворяйтесь, если вы не поняли, что вам сказали. Не стесняйтесь переспросить. Если вам снова не удалось понять, попросите произнести слово в более медленном темпе, возможно, по буквам.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Не забывайте, что человеку с нарушенной речью тоже нужно высказаться. Не перебивайте его и не подавляйте. Не торопите говорящего.</w:t>
      </w:r>
    </w:p>
    <w:p w:rsidR="00053E51" w:rsidRPr="00F96CDB" w:rsidRDefault="00053E51" w:rsidP="00053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CDB">
        <w:rPr>
          <w:rFonts w:ascii="Times New Roman" w:eastAsia="Calibri" w:hAnsi="Times New Roman" w:cs="Times New Roman"/>
          <w:sz w:val="28"/>
          <w:szCs w:val="28"/>
        </w:rPr>
        <w:t>- Если у вас возникают проблемы в общении, спросите, не хочет ли ваш собеседник использовать другой способ — написать, напечатать.</w:t>
      </w:r>
    </w:p>
    <w:p w:rsidR="005778D9" w:rsidRDefault="005778D9"/>
    <w:sectPr w:rsidR="0057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0C"/>
    <w:rsid w:val="00053E51"/>
    <w:rsid w:val="005778D9"/>
    <w:rsid w:val="0074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2222</Words>
  <Characters>12668</Characters>
  <Application>Microsoft Office Word</Application>
  <DocSecurity>0</DocSecurity>
  <Lines>105</Lines>
  <Paragraphs>29</Paragraphs>
  <ScaleCrop>false</ScaleCrop>
  <Company/>
  <LinksUpToDate>false</LinksUpToDate>
  <CharactersWithSpaces>14861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2022-10-26T06:34:00Z</dcterms:created>
  <dcterms:modified xsi:type="dcterms:W3CDTF">2022-10-26T06:35:00Z</dcterms:modified>
</cp:coreProperties>
</file>