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A5" w:rsidRDefault="002F0AA5" w:rsidP="002F0AA5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«УДО </w:t>
      </w:r>
      <w:proofErr w:type="spellStart"/>
      <w:r>
        <w:rPr>
          <w:rFonts w:ascii="Times New Roman" w:hAnsi="Times New Roman"/>
        </w:rPr>
        <w:t>Урус-Мартановского</w:t>
      </w:r>
      <w:proofErr w:type="spellEnd"/>
      <w:r>
        <w:rPr>
          <w:rFonts w:ascii="Times New Roman" w:hAnsi="Times New Roman"/>
        </w:rPr>
        <w:t xml:space="preserve"> муниципального района»</w:t>
      </w:r>
    </w:p>
    <w:p w:rsidR="002F0AA5" w:rsidRDefault="002F0AA5" w:rsidP="002F0AA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2F0AA5" w:rsidRDefault="002F0AA5" w:rsidP="002F0AA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/>
          <w:b/>
        </w:rPr>
        <w:t xml:space="preserve"> «ДЕТСКИЙ САД «АМИНА» С. ШАЛАЖИ </w:t>
      </w:r>
    </w:p>
    <w:p w:rsidR="002F0AA5" w:rsidRDefault="002F0AA5" w:rsidP="002F0AA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УРУС-МАРТАНОВСКОГО МУНИЦИПАЛЬНОГО РАЙОНА»</w:t>
      </w:r>
    </w:p>
    <w:p w:rsidR="002F0AA5" w:rsidRDefault="002F0AA5" w:rsidP="002F0AA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(МБДОУ «Детский сад «Амина» с. </w:t>
      </w:r>
      <w:proofErr w:type="spellStart"/>
      <w:r>
        <w:rPr>
          <w:rFonts w:ascii="Times New Roman" w:hAnsi="Times New Roman"/>
          <w:b/>
        </w:rPr>
        <w:t>Шалажи</w:t>
      </w:r>
      <w:proofErr w:type="spellEnd"/>
      <w:r>
        <w:rPr>
          <w:rFonts w:ascii="Times New Roman" w:hAnsi="Times New Roman"/>
          <w:b/>
        </w:rPr>
        <w:t>»)</w:t>
      </w:r>
    </w:p>
    <w:p w:rsidR="002F0AA5" w:rsidRDefault="002F0AA5" w:rsidP="002F0AA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:rsidR="002F0AA5" w:rsidRDefault="002F0AA5" w:rsidP="002F0AA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Хьалха-Мартанан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proofErr w:type="gramStart"/>
      <w:r>
        <w:rPr>
          <w:rFonts w:ascii="Times New Roman" w:hAnsi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ШХЬДУ»</w:t>
      </w:r>
    </w:p>
    <w:p w:rsidR="002F0AA5" w:rsidRDefault="002F0AA5" w:rsidP="002F0AA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Муниципальни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бюджетни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школал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хьалхара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дешаран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учреждени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2F0AA5" w:rsidRDefault="002F0AA5" w:rsidP="002F0AA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«ХЬАЛХА-МАРТАНАН МУНИЦИПАЛЬНИ К</w:t>
      </w:r>
      <w:proofErr w:type="gramStart"/>
      <w:r>
        <w:rPr>
          <w:rFonts w:ascii="Times New Roman" w:hAnsi="Times New Roman"/>
          <w:b/>
          <w:lang w:val="en-US"/>
        </w:rPr>
        <w:t>I</w:t>
      </w:r>
      <w:proofErr w:type="gramEnd"/>
      <w:r>
        <w:rPr>
          <w:rFonts w:ascii="Times New Roman" w:hAnsi="Times New Roman"/>
          <w:b/>
        </w:rPr>
        <w:t xml:space="preserve">ОШТАН </w:t>
      </w:r>
    </w:p>
    <w:p w:rsidR="002F0AA5" w:rsidRDefault="002F0AA5" w:rsidP="002F0AA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ШАЛАЖА ЮРТАН БЕРИЙН БЕШ «АМИНА»</w:t>
      </w:r>
    </w:p>
    <w:p w:rsidR="002F0AA5" w:rsidRDefault="002F0AA5" w:rsidP="002F0AA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Style w:val="a6"/>
          <w:rFonts w:ascii="Times New Roman" w:hAnsi="Times New Roman"/>
        </w:rPr>
        <w:t>(</w:t>
      </w:r>
      <w:r>
        <w:rPr>
          <w:rFonts w:ascii="Times New Roman" w:hAnsi="Times New Roman"/>
          <w:b/>
        </w:rPr>
        <w:t>МБШХЬДУ «</w:t>
      </w:r>
      <w:proofErr w:type="spellStart"/>
      <w:r>
        <w:rPr>
          <w:rFonts w:ascii="Times New Roman" w:hAnsi="Times New Roman"/>
          <w:b/>
        </w:rPr>
        <w:t>Шалажа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юртан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«Амина»)</w:t>
      </w:r>
    </w:p>
    <w:p w:rsidR="002F0AA5" w:rsidRDefault="002F0AA5" w:rsidP="002F0AA5">
      <w:pPr>
        <w:tabs>
          <w:tab w:val="left" w:pos="8355"/>
        </w:tabs>
        <w:rPr>
          <w:rFonts w:ascii="Arial" w:hAnsi="Arial"/>
        </w:rPr>
      </w:pPr>
      <w:r>
        <w:tab/>
      </w:r>
    </w:p>
    <w:p w:rsidR="008C4AEC" w:rsidRDefault="008C4AEC" w:rsidP="008C4AEC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</w:pPr>
    </w:p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color w:val="1C1C1C"/>
          <w:sz w:val="28"/>
          <w:szCs w:val="26"/>
          <w:lang w:eastAsia="ru-RU"/>
        </w:rPr>
      </w:pPr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Информация</w:t>
      </w:r>
    </w:p>
    <w:p w:rsid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</w:pPr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об Основной образовательной программе дошкольного образования</w:t>
      </w:r>
      <w:r w:rsidRPr="008C4AEC">
        <w:t xml:space="preserve"> </w:t>
      </w:r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МБДОУ «Детски</w:t>
      </w:r>
      <w:r w:rsidR="002F0AA5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 xml:space="preserve">й сад «Амина» </w:t>
      </w:r>
      <w:proofErr w:type="spellStart"/>
      <w:r w:rsidR="002F0AA5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с</w:t>
      </w:r>
      <w:proofErr w:type="gramStart"/>
      <w:r w:rsidR="002F0AA5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.Ш</w:t>
      </w:r>
      <w:proofErr w:type="gramEnd"/>
      <w:r w:rsidR="002F0AA5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алажи</w:t>
      </w:r>
      <w:proofErr w:type="spellEnd"/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»</w:t>
      </w:r>
    </w:p>
    <w:p w:rsidR="008C4AEC" w:rsidRDefault="008C4AEC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AEC" w:rsidRPr="000205C2" w:rsidRDefault="008C4AEC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общеобразовательная программа разработана Творческой группой </w:t>
      </w:r>
      <w:r w:rsidRPr="000205C2">
        <w:rPr>
          <w:rFonts w:ascii="Times New Roman" w:hAnsi="Times New Roman"/>
          <w:sz w:val="28"/>
          <w:szCs w:val="28"/>
        </w:rPr>
        <w:t>муниципального бюджетного дошкольного образовательного учреждения «Детски</w:t>
      </w:r>
      <w:r w:rsidR="002F0AA5">
        <w:rPr>
          <w:rFonts w:ascii="Times New Roman" w:hAnsi="Times New Roman"/>
          <w:sz w:val="28"/>
          <w:szCs w:val="28"/>
        </w:rPr>
        <w:t xml:space="preserve">й сад «Амина» </w:t>
      </w:r>
      <w:proofErr w:type="spellStart"/>
      <w:r w:rsidR="002F0AA5">
        <w:rPr>
          <w:rFonts w:ascii="Times New Roman" w:hAnsi="Times New Roman"/>
          <w:sz w:val="28"/>
          <w:szCs w:val="28"/>
        </w:rPr>
        <w:t>с</w:t>
      </w:r>
      <w:proofErr w:type="gramStart"/>
      <w:r w:rsidR="002F0AA5">
        <w:rPr>
          <w:rFonts w:ascii="Times New Roman" w:hAnsi="Times New Roman"/>
          <w:sz w:val="28"/>
          <w:szCs w:val="28"/>
        </w:rPr>
        <w:t>.Ш</w:t>
      </w:r>
      <w:proofErr w:type="gramEnd"/>
      <w:r w:rsidR="002F0AA5">
        <w:rPr>
          <w:rFonts w:ascii="Times New Roman" w:hAnsi="Times New Roman"/>
          <w:sz w:val="28"/>
          <w:szCs w:val="28"/>
        </w:rPr>
        <w:t>алажи</w:t>
      </w:r>
      <w:proofErr w:type="spellEnd"/>
      <w:r w:rsidRPr="000205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5C2">
        <w:rPr>
          <w:rFonts w:ascii="Times New Roman" w:hAnsi="Times New Roman"/>
          <w:sz w:val="28"/>
          <w:szCs w:val="28"/>
        </w:rPr>
        <w:t>Урус-Мартановского</w:t>
      </w:r>
      <w:proofErr w:type="spellEnd"/>
      <w:r w:rsidRPr="000205C2">
        <w:rPr>
          <w:rFonts w:ascii="Times New Roman" w:hAnsi="Times New Roman"/>
          <w:sz w:val="28"/>
          <w:szCs w:val="28"/>
        </w:rPr>
        <w:t xml:space="preserve"> муниципального района» (далее ДОУ)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в сл</w:t>
      </w:r>
      <w:r w:rsidR="002F0AA5">
        <w:rPr>
          <w:rFonts w:ascii="Times New Roman" w:eastAsia="Times New Roman" w:hAnsi="Times New Roman"/>
          <w:sz w:val="28"/>
          <w:szCs w:val="28"/>
          <w:lang w:eastAsia="ru-RU"/>
        </w:rPr>
        <w:t xml:space="preserve">едующем составе: Р.А. </w:t>
      </w:r>
      <w:proofErr w:type="spellStart"/>
      <w:r w:rsidR="002F0AA5">
        <w:rPr>
          <w:rFonts w:ascii="Times New Roman" w:eastAsia="Times New Roman" w:hAnsi="Times New Roman"/>
          <w:sz w:val="28"/>
          <w:szCs w:val="28"/>
          <w:lang w:eastAsia="ru-RU"/>
        </w:rPr>
        <w:t>Магомадова</w:t>
      </w:r>
      <w:proofErr w:type="spell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8C4AEC" w:rsidRPr="000205C2" w:rsidRDefault="002F0AA5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Натаева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Исраилова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Л.Т.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Асаева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4AEC" w:rsidRPr="000205C2" w:rsidRDefault="008C4AEC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Основная образовательная программа муниципального бюджетного дошкольного образовательного учреж</w:t>
      </w:r>
      <w:r w:rsidR="002F0A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дения «Детский сад «Амина» </w:t>
      </w:r>
      <w:proofErr w:type="spellStart"/>
      <w:r w:rsidR="002F0A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 w:rsidR="002F0A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.Ш</w:t>
      </w:r>
      <w:proofErr w:type="gramEnd"/>
      <w:r w:rsidR="002F0A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алажи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Урус-Мартановского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района»  разработана на основе: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-Федерального закона «Об образовании в Российской Федерации» от 29.12.2012 № 273ФЗ; 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-Международной Конвенции о правах ребенка;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-Постановления Главного государственного санитарного врача Российской Федерации от 15 мая 2013 г. N 26 «Об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организаций"», (Зарегистрировано в Минюсте России 29 мая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2013 г. № 28564); 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(Зарегистрировано в Минюсте России 26.09.2013 № 30038); </w:t>
      </w:r>
    </w:p>
    <w:p w:rsidR="008C4AEC" w:rsidRPr="000205C2" w:rsidRDefault="008C4AEC" w:rsidP="008C4AEC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-Устава муниципального бюджетного дошкольного образовательного учреждения «Детски</w:t>
      </w:r>
      <w:r w:rsidR="002F0A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 сад «Амина» </w:t>
      </w:r>
      <w:proofErr w:type="spellStart"/>
      <w:r w:rsidR="002F0A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 w:rsidR="002F0A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.Ш</w:t>
      </w:r>
      <w:proofErr w:type="gramEnd"/>
      <w:r w:rsidR="002F0A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алажи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Урус-Мартановского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района»;</w:t>
      </w:r>
    </w:p>
    <w:p w:rsidR="008C4AEC" w:rsidRPr="000205C2" w:rsidRDefault="008C4AEC" w:rsidP="008C4AEC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организации.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Содержание обязательной части ООП ДО выстроено в соответствии с</w:t>
      </w:r>
    </w:p>
    <w:p w:rsidR="008C4AEC" w:rsidRPr="000205C2" w:rsidRDefault="008C4AEC" w:rsidP="008C4AEC">
      <w:pPr>
        <w:spacing w:after="5" w:line="240" w:lineRule="auto"/>
        <w:ind w:left="14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примерной основной образовательной программой дошкольного образования «От рождения до школы», под ред. Н. Е.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Т. С. Комаровой, М. А. Васильевой. </w:t>
      </w:r>
    </w:p>
    <w:p w:rsidR="008C4AEC" w:rsidRPr="000205C2" w:rsidRDefault="008C4AEC" w:rsidP="008C4AEC">
      <w:pPr>
        <w:spacing w:after="5" w:line="240" w:lineRule="auto"/>
        <w:ind w:left="19" w:right="15" w:firstLine="68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«Основы безопасности детей дошкольного возраста» под редакцией Авдеевой Н.Н., Князевой Н.Л.,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Стѐркиной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Р.Б.;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Юный эколог. Программа экологического воспитания в детском саду</w:t>
      </w:r>
      <w:proofErr w:type="gram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/ </w:t>
      </w:r>
      <w:proofErr w:type="gram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 ред. Николаевой С.Н.;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Масаева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З.В. Развивающая программа для дошкольников от 3 до 7 лет;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Лободин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А.Д. Федоренко, Г.В. Александрова.</w:t>
      </w:r>
      <w:r w:rsidRPr="000205C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8C4AEC" w:rsidRPr="000205C2" w:rsidRDefault="008C4AEC" w:rsidP="008C4AEC">
      <w:pPr>
        <w:spacing w:after="45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ООП МБДОУ «Детски</w:t>
      </w:r>
      <w:r w:rsidR="002F0AA5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й сад «Амина» </w:t>
      </w:r>
      <w:proofErr w:type="spellStart"/>
      <w:r w:rsidR="002F0AA5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с</w:t>
      </w:r>
      <w:proofErr w:type="gramStart"/>
      <w:r w:rsidR="002F0AA5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.Ш</w:t>
      </w:r>
      <w:proofErr w:type="gramEnd"/>
      <w:r w:rsidR="002F0AA5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алажи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Урус-Мартановского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 муниципального района»  направлена на:</w:t>
      </w:r>
      <w:r w:rsidRPr="000205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-на создание развивающей образовательной среды, которая представляет собой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систему условий социализации и индивидуализации детей. </w:t>
      </w:r>
      <w:r w:rsidRPr="000205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</w:p>
    <w:p w:rsidR="008C4AEC" w:rsidRPr="000205C2" w:rsidRDefault="008C4AEC" w:rsidP="008C4AEC">
      <w:pPr>
        <w:spacing w:after="30" w:line="240" w:lineRule="auto"/>
        <w:ind w:left="9" w:right="15" w:firstLine="4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 «Социально-коммуникативное развитие», «Познавательное развитие», «Речевое развитие» «Художественно-эстетическое развитие», «Физическое развитие».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:rsidR="008C4AEC" w:rsidRPr="000205C2" w:rsidRDefault="008C4AEC" w:rsidP="008C4AEC">
      <w:pPr>
        <w:spacing w:after="5" w:line="240" w:lineRule="auto"/>
        <w:ind w:left="9" w:right="15" w:firstLine="57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ФГОС ДО).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Часть Программы, формируемая участниками образовательных отношений, может включать различные направления, выбранными участниками образовательных отношений из числа парциальных и иных программ, создаваемых ими самостоятельно.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Объем обязательной части Программы рекомендуется не менее 60% от ее общего объема; части, формируемой участниками образовательных 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отношений, не более 40%.  Рациональная структура основной образовательной Программы ДО предполагает наличие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трѐх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основных разделов:  </w:t>
      </w:r>
    </w:p>
    <w:p w:rsidR="008C4AEC" w:rsidRPr="000205C2" w:rsidRDefault="008C4AEC" w:rsidP="008C4AEC">
      <w:pPr>
        <w:spacing w:after="5" w:line="240" w:lineRule="auto"/>
        <w:ind w:left="9" w:right="15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Целевой раздел Программы определяет ее цели и задачи, принципы и подходы к формированию Программы, планируемые результаты ее освоения в виде целевых ориентиров.  </w:t>
      </w:r>
    </w:p>
    <w:p w:rsidR="008C4AEC" w:rsidRPr="000205C2" w:rsidRDefault="008C4AEC" w:rsidP="008C4AEC">
      <w:pPr>
        <w:spacing w:after="5" w:line="240" w:lineRule="auto"/>
        <w:ind w:left="9" w:right="15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художественно-эстетической, физической. </w:t>
      </w:r>
    </w:p>
    <w:p w:rsidR="008C4AEC" w:rsidRPr="000205C2" w:rsidRDefault="008C4AEC" w:rsidP="008C4AEC">
      <w:pPr>
        <w:spacing w:after="4" w:line="240" w:lineRule="auto"/>
        <w:ind w:left="576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Организационный раздел Программы описывает: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-психолого-педагогические, кадровые, материально-технические условия;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-организация развивающей предметно-пространственной среды; 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-режим дня и распорядок дня с учетом возрастных и индивидуальных особенностей детей;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-планирование образовательной деятельности;  </w:t>
      </w:r>
    </w:p>
    <w:p w:rsidR="008C4AEC" w:rsidRPr="000205C2" w:rsidRDefault="008C4AEC" w:rsidP="008C4AEC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-перспективы работы по совершенствованию и развитию содержания Программы.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может корректироваться в связи с изменениями:  нормативно-правовой базы дошкольного образования;  образовательного запроса родителей;  видовой структуры групп и др.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Список используемых сокращений: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-ДО - дошкольное образование;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-ДОУ - дошкольное образовательное учреждение;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-ИКТ - информационно-коммуникативные технологии;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-ФГОС ДО - федеральный государственный образовательный стандарт дошкольного образования.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общеобразовательная</w:t>
      </w:r>
      <w:r w:rsidR="002F0A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205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программа  является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Она представляет 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каждом возрастном периоде и </w:t>
      </w:r>
      <w:r w:rsidRPr="000205C2">
        <w:rPr>
          <w:rFonts w:ascii="Times New Roman" w:eastAsia="Times New Roman" w:hAnsi="Times New Roman"/>
          <w:iCs/>
          <w:sz w:val="28"/>
          <w:szCs w:val="28"/>
          <w:lang w:eastAsia="ru-RU"/>
        </w:rPr>
        <w:t>обеспечивающую достижение воспитанниками физической и психологической  готовности к школе,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  разностороннее гармоничное развитие детей с учётом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художественно-эстетическому.  </w:t>
      </w:r>
    </w:p>
    <w:p w:rsidR="008C4AEC" w:rsidRPr="000205C2" w:rsidRDefault="008C4AEC" w:rsidP="008C4A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реализации основной общеобразовательной программы дошкольного образования в соответствии с ФГОС дошкольного образования</w:t>
      </w:r>
    </w:p>
    <w:p w:rsidR="008C4AEC" w:rsidRPr="000205C2" w:rsidRDefault="008C4AEC" w:rsidP="008C4A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направлена на: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особенностями, подготовку к жизни в современном обществе, к обучению в школе, обеспечению безопасности жизнедеятельности дошкольника.</w:t>
      </w:r>
    </w:p>
    <w:p w:rsidR="008C4AEC" w:rsidRPr="000205C2" w:rsidRDefault="008C4AEC" w:rsidP="008C4A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Достижение поставленной цели предусматривает решение следующих задач: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 охрана и укрепление физического и психического здоровья детей, в том числе их эмоционального благополучия;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преемственности основных образовательных программ дошкольного и начального общего образования;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 определение направлений для систематического межведомственного взаимодействия, а также взаимодействия педагогических и общественных объединений.</w:t>
      </w:r>
    </w:p>
    <w:p w:rsidR="008C4AEC" w:rsidRPr="000205C2" w:rsidRDefault="008C4AEC" w:rsidP="008C4A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AEC" w:rsidRPr="000205C2" w:rsidRDefault="008C4AEC" w:rsidP="008C4A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Уточняя и дополняя задачи реализации образовательной  программы, необходимо отметить, что средствами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, Т. С. Комаровой, М. А. Васильевой в соответствии с ФГОС </w:t>
      </w:r>
      <w:proofErr w:type="gram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</w:t>
      </w:r>
      <w:proofErr w:type="gram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proofErr w:type="gram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следующих задач: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-создание в группах атмосферы гуманного и доброжелательного отношения ко всем воспитанникам, что позволяет растить их общительными, добрыми,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любознательными, инициативными, стремящимися к самостоятельности и творчеству;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-уважительное отношение к результатам детского творчества;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процесса. Предупреждение возможных трудностей в усвоении программы массовой школы, обусловленных недоразвитием речевой системы старших дошкольников.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-социально-коммуникативное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-познавательное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-речевое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-художественно-эстетическое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-физическое развитие.</w:t>
      </w:r>
    </w:p>
    <w:p w:rsidR="008C4AEC" w:rsidRPr="008C4AEC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8"/>
          <w:szCs w:val="26"/>
          <w:lang w:eastAsia="ru-RU"/>
        </w:rPr>
      </w:pPr>
      <w:r w:rsidRPr="008C4AEC">
        <w:rPr>
          <w:rFonts w:ascii="Times New Roman" w:eastAsia="Times New Roman" w:hAnsi="Times New Roman"/>
          <w:color w:val="1C1C1C"/>
          <w:sz w:val="28"/>
          <w:szCs w:val="26"/>
          <w:lang w:eastAsia="ru-RU"/>
        </w:rPr>
        <w:t>Программа строится на основе общих закономерностей развития личности детей дошкольного возраста, с учетом сенситивных периодов в развитии.</w:t>
      </w:r>
    </w:p>
    <w:p w:rsidR="00F93AA2" w:rsidRDefault="00F93AA2"/>
    <w:sectPr w:rsidR="00F93AA2" w:rsidSect="008C4AE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EE"/>
    <w:rsid w:val="002723EE"/>
    <w:rsid w:val="002F0AA5"/>
    <w:rsid w:val="008C4AEC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4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4AEC"/>
    <w:pPr>
      <w:ind w:left="720"/>
      <w:contextualSpacing/>
    </w:pPr>
  </w:style>
  <w:style w:type="character" w:styleId="a5">
    <w:name w:val="Hyperlink"/>
    <w:rsid w:val="008C4AEC"/>
    <w:rPr>
      <w:color w:val="000000"/>
      <w:u w:val="single"/>
    </w:rPr>
  </w:style>
  <w:style w:type="character" w:customStyle="1" w:styleId="a6">
    <w:name w:val="Цветовое выделение"/>
    <w:uiPriority w:val="99"/>
    <w:rsid w:val="002F0AA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4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4AEC"/>
    <w:pPr>
      <w:ind w:left="720"/>
      <w:contextualSpacing/>
    </w:pPr>
  </w:style>
  <w:style w:type="character" w:styleId="a5">
    <w:name w:val="Hyperlink"/>
    <w:rsid w:val="008C4AEC"/>
    <w:rPr>
      <w:color w:val="000000"/>
      <w:u w:val="single"/>
    </w:rPr>
  </w:style>
  <w:style w:type="character" w:customStyle="1" w:styleId="a6">
    <w:name w:val="Цветовое выделение"/>
    <w:uiPriority w:val="99"/>
    <w:rsid w:val="002F0AA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dcterms:created xsi:type="dcterms:W3CDTF">2020-11-06T07:56:00Z</dcterms:created>
  <dcterms:modified xsi:type="dcterms:W3CDTF">2020-11-06T07:56:00Z</dcterms:modified>
</cp:coreProperties>
</file>