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136B6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Default="00C136B6"/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lastRenderedPageBreak/>
        <w:t>-Федеральным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4F2">
        <w:rPr>
          <w:rFonts w:ascii="Times New Roman" w:eastAsia="Times New Roman" w:hAnsi="Times New Roman" w:cs="Times New Roman"/>
          <w:sz w:val="28"/>
          <w:szCs w:val="28"/>
        </w:rPr>
        <w:t>-Уставом дошкольного образовательного учреждения.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E64F2">
        <w:rPr>
          <w:rFonts w:ascii="Times New Roman" w:eastAsia="Times New Roman" w:hAnsi="Times New Roman" w:cs="Times New Roman"/>
          <w:sz w:val="28"/>
          <w:szCs w:val="28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F2">
        <w:rPr>
          <w:rFonts w:ascii="Times New Roman" w:hAnsi="Times New Roman" w:cs="Times New Roman"/>
          <w:b/>
          <w:sz w:val="28"/>
          <w:szCs w:val="28"/>
        </w:rPr>
        <w:t>2. Порядок приема воспитанников</w:t>
      </w:r>
    </w:p>
    <w:p w:rsidR="00C136B6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proofErr w:type="gramEnd"/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Федерации, осуществляющий государственное управление в сфере образования.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заявлениях для направления и приема (индивидуальный номер и дата подачи заявления);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статусах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обработки заявлений, об основаниях их изменения и комментарии к ним;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последовательности предоставления места в государственной или муниципальной образовательной организации;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-о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о предоставлении места в государственной или муниципальной образовательной организации;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-о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о зачислении ребенка в государственную или муниципальную образовательную организацию.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0E6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64F2">
        <w:rPr>
          <w:rFonts w:ascii="Times New Roman" w:hAnsi="Times New Roman" w:cs="Times New Roman"/>
          <w:sz w:val="28"/>
          <w:szCs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и (или) региональные порталы государственных и муниципальных услуг (функций).</w:t>
      </w:r>
      <w:r w:rsidRPr="000E6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64F2">
        <w:rPr>
          <w:rFonts w:ascii="Times New Roman" w:hAnsi="Times New Roman" w:cs="Times New Roman"/>
          <w:sz w:val="28"/>
          <w:szCs w:val="28"/>
        </w:rPr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0E6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64F2">
        <w:rPr>
          <w:rFonts w:ascii="Times New Roman" w:hAnsi="Times New Roman" w:cs="Times New Roman"/>
          <w:sz w:val="28"/>
          <w:szCs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-дата рождения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-реквизиты свидетельства о рождении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-адрес места жительства (места пребывания, места фактического проживания)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родителей (законных представителей)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-реквизиты документа, удостоверяющего личность родителя (законного представителя)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-реквизиты документа, подтверждающего установление опеки (при наличии);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-адрес электронной почты, номер телефона (при наличии) родителей (законных представителей)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-о потребности в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направленности дошкольной группы;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необходимом режиме пребывания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 желаемой дате приема на обучение.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4F2">
        <w:rPr>
          <w:rFonts w:ascii="Times New Roman" w:hAnsi="Times New Roman" w:cs="Times New Roman"/>
          <w:sz w:val="28"/>
          <w:szCs w:val="28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0E6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64F2">
        <w:rPr>
          <w:rFonts w:ascii="Times New Roman" w:hAnsi="Times New Roman" w:cs="Times New Roman"/>
          <w:sz w:val="28"/>
          <w:szCs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  <w:r w:rsidRPr="000E64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64F2">
        <w:rPr>
          <w:rFonts w:ascii="Times New Roman" w:hAnsi="Times New Roman" w:cs="Times New Roman"/>
          <w:sz w:val="28"/>
          <w:szCs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2002 г. N 115-ФЗ "О правовом положении иностранных граждан в Российской Федерации";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-документ, подтверждающий установление опеки (при необходимости); 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-свидетельство о рождении ребенка или для иностранных граждан и лиц без гражданства - докумен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-документ 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 xml:space="preserve"> комиссии (при необходимости);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-документ, подтверждающий потребность в обучении в группе оздоровительной направленности (при необходимости).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пребывания на закрепленной территории по собственной инициативе.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 и заверяется личной подписью родителей (законных представителей)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2.22. Зачисление (прием) детей в ДОУ осуществляется: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-заведующим на основании направления, предоставленного Учредителем, в лице Управления образования;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соответствии с законодательством Российской Федерации;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4F2">
        <w:rPr>
          <w:rFonts w:ascii="Times New Roman" w:hAnsi="Times New Roman" w:cs="Times New Roman"/>
          <w:sz w:val="28"/>
          <w:szCs w:val="28"/>
        </w:rPr>
        <w:t>-по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-дата и место рождения ребенка;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-фамилия, имя, отчество (последнее - при наличии) родителей (законных представителей);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-адрес регистрации и адрес места жительства ребенка, его родителей (законных представителей);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-контактные телефоны родителей (законных представителей) ребенка.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4F2">
        <w:rPr>
          <w:rFonts w:ascii="Times New Roman" w:hAnsi="Times New Roman" w:cs="Times New Roman"/>
          <w:sz w:val="28"/>
          <w:szCs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-медицинское заключение (для детей впервые поступающих в детский сад).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2.26.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-документ, подтверждающий родство заявителя (или законность представления прав ребенка);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-документ, подтверждающий право заявителя на пребывание в Российской Федерации.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4F2">
        <w:rPr>
          <w:rFonts w:ascii="Times New Roman" w:hAnsi="Times New Roman" w:cs="Times New Roman"/>
          <w:sz w:val="28"/>
          <w:szCs w:val="28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2.32.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2.39.</w:t>
      </w:r>
      <w:r w:rsidRPr="000E64F2">
        <w:rPr>
          <w:rFonts w:ascii="Times New Roman" w:hAnsi="Times New Roman" w:cs="Times New Roman"/>
          <w:sz w:val="28"/>
          <w:szCs w:val="28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F2">
        <w:rPr>
          <w:rFonts w:ascii="Times New Roman" w:hAnsi="Times New Roman" w:cs="Times New Roman"/>
          <w:b/>
          <w:sz w:val="28"/>
          <w:szCs w:val="28"/>
        </w:rPr>
        <w:t>3. Сохранение места за воспитанником</w:t>
      </w:r>
    </w:p>
    <w:p w:rsidR="00C136B6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3.1. Место за ребенком, посещающим ДОУ, сохраняется на время: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-болезни;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-пребывания в условиях карантина;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-прохождения санаторно-курортного лечения по письменному заявлению родителей;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-отпуска родителей (законных представителей) сроком не более 75 дней по письменному заявлению родителей;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F2">
        <w:rPr>
          <w:rFonts w:ascii="Times New Roman" w:hAnsi="Times New Roman" w:cs="Times New Roman"/>
          <w:b/>
          <w:sz w:val="28"/>
          <w:szCs w:val="28"/>
        </w:rPr>
        <w:t>4. Порядок и основания для перевода воспитанника</w:t>
      </w:r>
    </w:p>
    <w:p w:rsidR="00C136B6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случае приостановления действия лицензии.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4.3. Перевод воспитанников не зависит от периода (времени) учебного года.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-осуществляют выбор принимающей дошкольной образовательной организации;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-обращаются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в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-фамилия, имя, отчество (при наличии) воспитанника;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-дата рождения;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-направленность группы;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-наименование принимающей образовательной организации.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4.9. Исходная образовательная организация выдает родителям (законным представителям) личное дело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образовательного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4.13.</w:t>
      </w:r>
      <w:r w:rsidRPr="000E64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>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E64F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0E64F2">
        <w:rPr>
          <w:rFonts w:ascii="Times New Roman" w:hAnsi="Times New Roman" w:cs="Times New Roman"/>
          <w:sz w:val="28"/>
          <w:szCs w:val="28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4.17.</w:t>
      </w:r>
      <w:r w:rsidRPr="000E64F2">
        <w:rPr>
          <w:rFonts w:ascii="Times New Roman" w:hAnsi="Times New Roman" w:cs="Times New Roman"/>
          <w:sz w:val="28"/>
          <w:szCs w:val="28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случае аннулирования лицензии - в течение пяти рабочих дней с момента вступления в законную силу решения суда;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4F2">
        <w:rPr>
          <w:rFonts w:ascii="Times New Roman" w:hAnsi="Times New Roman" w:cs="Times New Roman"/>
          <w:sz w:val="28"/>
          <w:szCs w:val="28"/>
        </w:rPr>
        <w:t>-в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-наименование принимающего дошкольного образовательного учреждения;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-перечень реализуемых образовательных программ дошкольного образования;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-возрастную категорию воспитанников;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-направленность группы;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-количество свободных мест.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  <w:r w:rsidRPr="000E64F2">
        <w:rPr>
          <w:rFonts w:ascii="Times New Roman" w:hAnsi="Times New Roman" w:cs="Times New Roman"/>
          <w:color w:val="FFFFFF"/>
          <w:sz w:val="28"/>
          <w:szCs w:val="28"/>
        </w:rPr>
        <w:t xml:space="preserve">Более полное положение на </w:t>
      </w:r>
      <w:proofErr w:type="spellStart"/>
      <w:r w:rsidRPr="000E64F2">
        <w:rPr>
          <w:rFonts w:ascii="Times New Roman" w:hAnsi="Times New Roman" w:cs="Times New Roman"/>
          <w:color w:val="FFFFFF"/>
          <w:sz w:val="28"/>
          <w:szCs w:val="28"/>
        </w:rPr>
        <w:t>нице</w:t>
      </w:r>
      <w:proofErr w:type="spellEnd"/>
      <w:r w:rsidRPr="000E64F2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4.25.</w:t>
      </w:r>
      <w:r w:rsidRPr="000E64F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proofErr w:type="gramEnd"/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4.26. В распорядительном акте о зачислении делается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запись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F2">
        <w:rPr>
          <w:rFonts w:ascii="Times New Roman" w:hAnsi="Times New Roman" w:cs="Times New Roman"/>
          <w:b/>
          <w:sz w:val="28"/>
          <w:szCs w:val="28"/>
        </w:rPr>
        <w:t>5. Порядок отчисления воспитанников</w:t>
      </w:r>
    </w:p>
    <w:p w:rsidR="00C136B6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с даты отчисления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воспитанника.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5.2. Отчисление воспитанника из ДОУ может производиться в следующих случаях: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-по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</w:t>
      </w:r>
      <w:r w:rsidRPr="000E64F2">
        <w:rPr>
          <w:rFonts w:ascii="Times New Roman" w:hAnsi="Times New Roman" w:cs="Times New Roman"/>
          <w:sz w:val="28"/>
          <w:szCs w:val="28"/>
        </w:rPr>
        <w:lastRenderedPageBreak/>
        <w:t>аннулирования лицензии на осуществление образовательной деятельности;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-по медицинским показаниям.</w:t>
      </w:r>
    </w:p>
    <w:p w:rsidR="00C136B6" w:rsidRPr="000E64F2" w:rsidRDefault="00C136B6" w:rsidP="00C136B6">
      <w:pPr>
        <w:tabs>
          <w:tab w:val="left" w:pos="709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F2">
        <w:rPr>
          <w:rFonts w:ascii="Times New Roman" w:hAnsi="Times New Roman" w:cs="Times New Roman"/>
          <w:b/>
          <w:sz w:val="28"/>
          <w:szCs w:val="28"/>
        </w:rPr>
        <w:t>6. Порядок восстановления воспитанников</w:t>
      </w:r>
    </w:p>
    <w:p w:rsidR="00C136B6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 xml:space="preserve"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0E64F2">
        <w:rPr>
          <w:rFonts w:ascii="Times New Roman" w:hAnsi="Times New Roman" w:cs="Times New Roman"/>
          <w:sz w:val="28"/>
          <w:szCs w:val="28"/>
        </w:rPr>
        <w:t>с даты восстановления</w:t>
      </w:r>
      <w:proofErr w:type="gramEnd"/>
      <w:r w:rsidRPr="000E64F2">
        <w:rPr>
          <w:rFonts w:ascii="Times New Roman" w:hAnsi="Times New Roman" w:cs="Times New Roman"/>
          <w:sz w:val="28"/>
          <w:szCs w:val="28"/>
        </w:rPr>
        <w:t xml:space="preserve"> воспитанника в дошкольном образовательном учреждении.</w:t>
      </w:r>
    </w:p>
    <w:p w:rsidR="00C136B6" w:rsidRPr="000E64F2" w:rsidRDefault="00C136B6" w:rsidP="00C136B6">
      <w:pPr>
        <w:pStyle w:val="20"/>
        <w:tabs>
          <w:tab w:val="left" w:pos="0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pStyle w:val="20"/>
        <w:tabs>
          <w:tab w:val="left" w:pos="0"/>
          <w:tab w:val="left" w:pos="709"/>
        </w:tabs>
        <w:spacing w:before="0" w:line="240" w:lineRule="auto"/>
        <w:ind w:right="54" w:firstLine="0"/>
        <w:jc w:val="center"/>
        <w:rPr>
          <w:b/>
          <w:sz w:val="28"/>
          <w:szCs w:val="28"/>
        </w:rPr>
      </w:pPr>
      <w:r w:rsidRPr="000E64F2">
        <w:rPr>
          <w:b/>
          <w:sz w:val="28"/>
          <w:szCs w:val="28"/>
        </w:rPr>
        <w:t>7. Порядок регулирования спорных вопросов</w:t>
      </w:r>
    </w:p>
    <w:p w:rsidR="00C136B6" w:rsidRDefault="00C136B6" w:rsidP="00C136B6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0E64F2">
        <w:rPr>
          <w:sz w:val="28"/>
          <w:szCs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C136B6" w:rsidRPr="000E64F2" w:rsidRDefault="00C136B6" w:rsidP="00C136B6">
      <w:pPr>
        <w:pStyle w:val="20"/>
        <w:shd w:val="clear" w:color="auto" w:fill="auto"/>
        <w:tabs>
          <w:tab w:val="left" w:pos="0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pStyle w:val="a4"/>
        <w:tabs>
          <w:tab w:val="left" w:pos="709"/>
        </w:tabs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 w:rsidRPr="000E64F2">
        <w:rPr>
          <w:b/>
          <w:color w:val="000000"/>
          <w:sz w:val="28"/>
          <w:szCs w:val="28"/>
        </w:rPr>
        <w:t>8. Заключительные положения</w:t>
      </w:r>
    </w:p>
    <w:p w:rsidR="00C136B6" w:rsidRDefault="00C136B6" w:rsidP="00C136B6">
      <w:pPr>
        <w:pStyle w:val="20"/>
        <w:tabs>
          <w:tab w:val="left" w:pos="466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pStyle w:val="20"/>
        <w:tabs>
          <w:tab w:val="left" w:pos="466"/>
          <w:tab w:val="left" w:pos="709"/>
        </w:tabs>
        <w:spacing w:before="0" w:line="240" w:lineRule="auto"/>
        <w:ind w:right="54" w:firstLine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E64F2">
        <w:rPr>
          <w:sz w:val="28"/>
          <w:szCs w:val="28"/>
        </w:rPr>
        <w:t xml:space="preserve">8.1. Настоящее </w:t>
      </w:r>
      <w:hyperlink r:id="rId5" w:history="1">
        <w:r w:rsidRPr="000E64F2">
          <w:rPr>
            <w:rStyle w:val="a3"/>
            <w:color w:val="auto"/>
            <w:sz w:val="28"/>
            <w:szCs w:val="28"/>
            <w:u w:val="none"/>
          </w:rPr>
          <w:t>Положение о порядке приёма, перевода, отчисления и восстановления воспитанников</w:t>
        </w:r>
      </w:hyperlink>
      <w:r w:rsidRPr="000E64F2">
        <w:rPr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C136B6" w:rsidRPr="000E64F2" w:rsidRDefault="00C136B6" w:rsidP="00C136B6">
      <w:pPr>
        <w:pStyle w:val="a4"/>
        <w:tabs>
          <w:tab w:val="left" w:pos="709"/>
        </w:tabs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E64F2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E64F2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C136B6" w:rsidRPr="000E64F2" w:rsidRDefault="00C136B6" w:rsidP="00C136B6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E64F2">
        <w:rPr>
          <w:rFonts w:ascii="Times New Roman" w:hAnsi="Times New Roman" w:cs="Times New Roman"/>
          <w:sz w:val="28"/>
          <w:szCs w:val="28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136B6" w:rsidRPr="000E64F2" w:rsidRDefault="00C136B6" w:rsidP="00C136B6">
      <w:pPr>
        <w:pStyle w:val="20"/>
        <w:shd w:val="clear" w:color="auto" w:fill="auto"/>
        <w:tabs>
          <w:tab w:val="left" w:pos="466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pStyle w:val="20"/>
        <w:shd w:val="clear" w:color="auto" w:fill="auto"/>
        <w:tabs>
          <w:tab w:val="left" w:pos="466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>Принято на Родительском комитете</w:t>
      </w:r>
    </w:p>
    <w:p w:rsidR="00C136B6" w:rsidRPr="000E64F2" w:rsidRDefault="00C136B6" w:rsidP="00C136B6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136B6" w:rsidRPr="000E64F2" w:rsidRDefault="00C136B6" w:rsidP="00C136B6">
      <w:pPr>
        <w:tabs>
          <w:tab w:val="left" w:pos="709"/>
        </w:tabs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0E64F2">
        <w:rPr>
          <w:rFonts w:ascii="Times New Roman" w:hAnsi="Times New Roman" w:cs="Times New Roman"/>
          <w:sz w:val="28"/>
          <w:szCs w:val="28"/>
        </w:rPr>
        <w:t xml:space="preserve">Протокол от ___.____. 202____ г. № _____ </w:t>
      </w:r>
      <w:r w:rsidRPr="000E64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64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6B6" w:rsidRPr="000E64F2" w:rsidRDefault="00C136B6" w:rsidP="00C136B6">
      <w:pPr>
        <w:pStyle w:val="20"/>
        <w:shd w:val="clear" w:color="auto" w:fill="auto"/>
        <w:tabs>
          <w:tab w:val="left" w:pos="466"/>
          <w:tab w:val="left" w:pos="709"/>
        </w:tabs>
        <w:spacing w:before="0" w:line="240" w:lineRule="auto"/>
        <w:ind w:right="54" w:firstLine="0"/>
        <w:rPr>
          <w:sz w:val="28"/>
          <w:szCs w:val="28"/>
        </w:rPr>
      </w:pPr>
    </w:p>
    <w:p w:rsidR="00C136B6" w:rsidRDefault="00C136B6"/>
    <w:sectPr w:rsidR="00C1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136B6"/>
    <w:rsid w:val="00C1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6B6"/>
    <w:rPr>
      <w:color w:val="0066CC"/>
      <w:u w:val="single"/>
    </w:rPr>
  </w:style>
  <w:style w:type="character" w:customStyle="1" w:styleId="2">
    <w:name w:val="Основной текст (2)_"/>
    <w:link w:val="20"/>
    <w:rsid w:val="00C136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36B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rsid w:val="00C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4529</Words>
  <Characters>25819</Characters>
  <Application>Microsoft Office Word</Application>
  <DocSecurity>0</DocSecurity>
  <Lines>215</Lines>
  <Paragraphs>60</Paragraphs>
  <ScaleCrop>false</ScaleCrop>
  <Company>Reanimator Extreme Edition</Company>
  <LinksUpToDate>false</LinksUpToDate>
  <CharactersWithSpaces>30288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2021-06-02T09:02:00Z</dcterms:created>
  <dcterms:modified xsi:type="dcterms:W3CDTF">2021-06-02T09:02:00Z</dcterms:modified>
</cp:coreProperties>
</file>